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E90" w:rsidRPr="002C3E90" w:rsidRDefault="002C3E90" w:rsidP="002C3E90">
      <w:pPr>
        <w:spacing w:after="75" w:line="810" w:lineRule="atLeast"/>
        <w:outlineLvl w:val="0"/>
        <w:rPr>
          <w:rFonts w:ascii="Arial" w:eastAsia="Times New Roman" w:hAnsi="Arial" w:cs="Arial"/>
          <w:color w:val="111111"/>
          <w:kern w:val="36"/>
          <w:sz w:val="66"/>
          <w:szCs w:val="66"/>
          <w:lang w:eastAsia="ru-RU"/>
        </w:rPr>
      </w:pPr>
      <w:r w:rsidRPr="002C3E90">
        <w:rPr>
          <w:rFonts w:ascii="Arial" w:eastAsia="Times New Roman" w:hAnsi="Arial" w:cs="Arial"/>
          <w:color w:val="111111"/>
          <w:kern w:val="36"/>
          <w:sz w:val="66"/>
          <w:szCs w:val="66"/>
          <w:lang w:eastAsia="ru-RU"/>
        </w:rPr>
        <w:t>Не ходите, дети, с чужаком гулять!</w:t>
      </w:r>
    </w:p>
    <w:p w:rsidR="002C3E90" w:rsidRPr="002C3E90" w:rsidRDefault="002C3E90" w:rsidP="002C3E90">
      <w:pPr>
        <w:spacing w:before="180" w:after="300" w:line="375" w:lineRule="atLeast"/>
        <w:rPr>
          <w:rFonts w:ascii="Arial" w:eastAsia="Times New Roman" w:hAnsi="Arial" w:cs="Arial"/>
          <w:i/>
          <w:iCs/>
          <w:color w:val="999999"/>
          <w:sz w:val="29"/>
          <w:szCs w:val="29"/>
          <w:lang w:eastAsia="ru-RU"/>
        </w:rPr>
      </w:pPr>
      <w:r w:rsidRPr="002C3E90">
        <w:rPr>
          <w:rFonts w:ascii="Arial" w:eastAsia="Times New Roman" w:hAnsi="Arial" w:cs="Arial"/>
          <w:i/>
          <w:iCs/>
          <w:color w:val="999999"/>
          <w:sz w:val="29"/>
          <w:szCs w:val="29"/>
          <w:lang w:eastAsia="ru-RU"/>
        </w:rPr>
        <w:t>Детская доверчивость может стать трагедией</w:t>
      </w:r>
    </w:p>
    <w:p w:rsidR="002C3E90" w:rsidRPr="002C3E90" w:rsidRDefault="002C3E90" w:rsidP="002C3E90">
      <w:pPr>
        <w:spacing w:after="0" w:line="240" w:lineRule="auto"/>
        <w:rPr>
          <w:rFonts w:ascii="Arial" w:eastAsia="Times New Roman" w:hAnsi="Arial" w:cs="Arial"/>
          <w:color w:val="444444"/>
          <w:sz w:val="17"/>
          <w:szCs w:val="17"/>
          <w:lang w:eastAsia="ru-RU"/>
        </w:rPr>
      </w:pPr>
      <w:hyperlink r:id="rId6" w:history="1">
        <w:r w:rsidRPr="002C3E90">
          <w:rPr>
            <w:rFonts w:ascii="Arial" w:eastAsia="Times New Roman" w:hAnsi="Arial" w:cs="Arial"/>
            <w:b/>
            <w:bCs/>
            <w:color w:val="000000"/>
            <w:sz w:val="17"/>
            <w:szCs w:val="17"/>
            <w:lang w:eastAsia="ru-RU"/>
          </w:rPr>
          <w:t xml:space="preserve">Юлия </w:t>
        </w:r>
        <w:proofErr w:type="spellStart"/>
        <w:r w:rsidRPr="002C3E90">
          <w:rPr>
            <w:rFonts w:ascii="Arial" w:eastAsia="Times New Roman" w:hAnsi="Arial" w:cs="Arial"/>
            <w:b/>
            <w:bCs/>
            <w:color w:val="000000"/>
            <w:sz w:val="17"/>
            <w:szCs w:val="17"/>
            <w:lang w:eastAsia="ru-RU"/>
          </w:rPr>
          <w:t>Метёлкина</w:t>
        </w:r>
        <w:proofErr w:type="spellEnd"/>
      </w:hyperlink>
    </w:p>
    <w:p w:rsidR="002C3E90" w:rsidRPr="002C3E90" w:rsidRDefault="002C3E90" w:rsidP="002C3E90">
      <w:pPr>
        <w:spacing w:after="0" w:line="240" w:lineRule="auto"/>
        <w:rPr>
          <w:rFonts w:ascii="Arial" w:eastAsia="Times New Roman" w:hAnsi="Arial" w:cs="Arial"/>
          <w:color w:val="444444"/>
          <w:sz w:val="17"/>
          <w:szCs w:val="17"/>
          <w:lang w:eastAsia="ru-RU"/>
        </w:rPr>
      </w:pPr>
      <w:r w:rsidRPr="002C3E90">
        <w:rPr>
          <w:rFonts w:ascii="Arial" w:eastAsia="Times New Roman" w:hAnsi="Arial" w:cs="Arial"/>
          <w:color w:val="444444"/>
          <w:sz w:val="17"/>
          <w:szCs w:val="17"/>
          <w:lang w:eastAsia="ru-RU"/>
        </w:rPr>
        <w:t> -</w:t>
      </w:r>
    </w:p>
    <w:p w:rsidR="002C3E90" w:rsidRPr="002C3E90" w:rsidRDefault="002C3E90" w:rsidP="002C3E90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3E90">
        <w:rPr>
          <w:rFonts w:ascii="Arial" w:eastAsia="Times New Roman" w:hAnsi="Arial" w:cs="Arial"/>
          <w:color w:val="444444"/>
          <w:sz w:val="17"/>
          <w:szCs w:val="17"/>
          <w:lang w:eastAsia="ru-RU"/>
        </w:rPr>
        <w:t>14/10/2021</w:t>
      </w:r>
    </w:p>
    <w:p w:rsidR="002C3E90" w:rsidRPr="002C3E90" w:rsidRDefault="002C3E90" w:rsidP="002C3E90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3E9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230</w:t>
      </w:r>
    </w:p>
    <w:p w:rsidR="002C3E90" w:rsidRPr="002C3E90" w:rsidRDefault="002C3E90" w:rsidP="002C3E90">
      <w:pPr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2C3E90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2C3E90" w:rsidRPr="002C3E90" w:rsidRDefault="002C3E90" w:rsidP="002C3E90">
      <w:pPr>
        <w:spacing w:line="240" w:lineRule="auto"/>
        <w:textAlignment w:val="top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7" w:anchor="respond" w:history="1">
        <w:r w:rsidRPr="002C3E90">
          <w:rPr>
            <w:rFonts w:ascii="Arial" w:eastAsia="Times New Roman" w:hAnsi="Arial" w:cs="Arial"/>
            <w:color w:val="444444"/>
            <w:sz w:val="17"/>
            <w:szCs w:val="17"/>
            <w:lang w:eastAsia="ru-RU"/>
          </w:rPr>
          <w:t>0</w:t>
        </w:r>
      </w:hyperlink>
    </w:p>
    <w:p w:rsidR="002C3E90" w:rsidRPr="002C3E90" w:rsidRDefault="002C3E90" w:rsidP="002C3E90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40AF49"/>
          <w:sz w:val="23"/>
          <w:szCs w:val="23"/>
          <w:lang w:eastAsia="ru-RU"/>
        </w:rPr>
        <w:drawing>
          <wp:inline distT="0" distB="0" distL="0" distR="0">
            <wp:extent cx="6629400" cy="4038600"/>
            <wp:effectExtent l="0" t="0" r="0" b="0"/>
            <wp:docPr id="2" name="Рисунок 2" descr="http://vestnik-lesnoy.ru/wp-content/uploads/2021/10/photo_2021-04-12_21-26-58-4-696x42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tnik-lesnoy.ru/wp-content/uploads/2021/10/photo_2021-04-12_21-26-58-4-696x42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Август и сентябрь в этом году стали поистине трагичными месяцами – пропали дети, совсем ещё малыши, которые доверились взрослым…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В начале сентября в Ленинградской области пропала 10-летняя школьница, которую всё же удалось обнаружить в квартире 33-летнего мужчины. Злоумышленник приставал к девочке и угрожал ей, но не успел причинить вред – его задержали.</w:t>
      </w:r>
    </w:p>
    <w:p w:rsidR="002C3E90" w:rsidRPr="002C3E90" w:rsidRDefault="002C3E90" w:rsidP="002C3E90">
      <w:pPr>
        <w:spacing w:after="0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aps/>
          <w:color w:val="4B4B4B"/>
          <w:sz w:val="119"/>
          <w:szCs w:val="119"/>
          <w:lang w:eastAsia="ru-RU"/>
        </w:rPr>
        <w:lastRenderedPageBreak/>
        <w:t>6</w:t>
      </w: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сентября в Кемеровской области две 10-летние девочки ушли в школу и пропали. Поиски начались в этот же день, но трагедии избежать не удалось. 41-летнего убийцу и рецидивиста-насильника задержали, он во всём сознался.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Самые страшные новости «принёс» август – убийство 8-летней девочки в Тюмени. Бывший помощник участкового в состоянии алкогольного и наркотического опьянения заманил девочку к себе в квартиру «бесплатным </w:t>
      </w:r>
      <w:proofErr w:type="spellStart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вай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-фаем», связал скотчем, изнасиловал, а потом задушил. После чего оставил тело на берегу местного озера. Девочку искали почти два месяца.</w:t>
      </w:r>
    </w:p>
    <w:p w:rsidR="002C3E90" w:rsidRPr="002C3E90" w:rsidRDefault="002C3E90" w:rsidP="002C3E90">
      <w:pPr>
        <w:spacing w:after="0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aps/>
          <w:color w:val="4B4B4B"/>
          <w:sz w:val="119"/>
          <w:szCs w:val="119"/>
          <w:lang w:eastAsia="ru-RU"/>
        </w:rPr>
        <w:t>Ч</w:t>
      </w: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то же нужно сделать, чтобы такие жуткие известия не появлялись в новостных лентах? Здесь важна не только осторожность детей, но и бдительность взрослых. За пример можно взять эксперимент наших коллег – журналистов телеканала «Москва24»: на глазах у прохожих молодой мужчина тащил шестилетнюю девочку к машине. Девочка кричала, упиралась. Эксперимент продолжался три часа. Из сотен прохожих только четверо задумались, не попала ли девочка в беду и не нужна ли ей помощь – такие неутешительные выводы сделали наши московские коллеги.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Как уберечь ребёнка от насилия и жестокости? Как подготовить к столкновению с опасностями и при этом не посеять в его душе парализующий страх перед реальностью? Об этом беседуем с </w:t>
      </w: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Ольгой </w:t>
      </w:r>
      <w:proofErr w:type="spellStart"/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Глушманюк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, директором Центра психолого-педагогической, медицинской и социальной помощи.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Одинаково вредными для ребёнка являются две стратегии, которые могут использовать взрослые. Первая стратегия – чрезмерная фиксация внимания на опасностях, раздувание масштабов страшных и опасных ситуаций. Нередко новости о трагических и страшных событиях взрослые слушают и обсуждают в присутствии детей, не задумываясь о том, какое влияние на ребёнка оказывает их реакция на пугающие события. Если ребёнок видит панику, страх, негативизм, он невольно заражается эмоциями взрослых и часто не может адекватно их выразить. Ощущение беспомощности, тревога, </w:t>
      </w: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 xml:space="preserve">постоянный мониторинг угроз отнимают огромное количество энергии, которая предназначена для развития, обучения и творчества ребёнка, и снижают его адаптационные возможности. Словами-маркерами </w:t>
      </w:r>
      <w:proofErr w:type="spellStart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катастрофизации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являются: «Конец!», «Ужас!», «Катастрофа!», «Всё разваливается!» и т.д. Всякий раз, когда хочется их произнести, посмотрите, пожалуйста, рядом ли ваш ребёнок, и примите осознанное решение, стоит ли их говорить.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Второй неверной стратегией </w:t>
      </w: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Ольга </w:t>
      </w:r>
      <w:proofErr w:type="spellStart"/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Глушманюк</w:t>
      </w:r>
      <w:proofErr w:type="spellEnd"/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 </w:t>
      </w: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называет умалчивание об опасностях, создание видимости их отсутствия. В пример директор Центра психолого-педагогической помощи приводит случай, описанный австрийским психоаналитиком Бруно </w:t>
      </w:r>
      <w:proofErr w:type="spellStart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Баттельгеймом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: отец, желая уберечь сына от переживания страха, пропускал в детских сказках все страшные моменты. В результате у ребёнка развился навязчивый страх, который не позволял мальчику выйти за пределы собственной комнаты.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– Наибольший уровень психологической устойчивости человека к негативным воздействиям формируется в семьях, в которых доверительно, в соответствии с возрастом, обсуждают сложные темы (половое развитие, насилие, смерть – из их числа), где дети имеют возможность задавать любые волнующие вопросы, а родители – спокойно, доступно и честно отвечать на них. Наиболее здоровой является установка: «Мир огромен. В нём есть много хорошего, интересного, и существуют опасности, о которых надо знать. Многие люди умеют справляться с опасностями. Ты тоже можешь научиться. Папа и мама помогут тебе», – поясняет </w:t>
      </w: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Ольга </w:t>
      </w:r>
      <w:proofErr w:type="spellStart"/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Глушманюк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 – Необходимо обучать ребёнка правилам и приёмам поведения в опасных ситуациях.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Чем более целенаправленно, уверенно и спокойно делают это родители, тем выше шанс, что при возникновении сложной ситуации ребёнок не растеряется.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 Интернете представлено большое количество материалов по теме личной безопасности детей в реальном и виртуальном мире – «Уроки тётушки Совы» для малышей, материалы поискового отряда «</w:t>
      </w:r>
      <w:proofErr w:type="spellStart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ЛизаАлерт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» для ребят постарше и многие другие. Их стоит смотреть и обсуждать с ребёнком, когда родители находятся в спокойном расположении духа, не растревожены новостями о трагических событиях.</w:t>
      </w:r>
    </w:p>
    <w:p w:rsidR="002C3E90" w:rsidRPr="002C3E90" w:rsidRDefault="002C3E90" w:rsidP="002C3E90">
      <w:pPr>
        <w:shd w:val="clear" w:color="auto" w:fill="DBE6D1"/>
        <w:spacing w:after="315" w:line="390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lastRenderedPageBreak/>
        <w:t>Правило «Трёх «Н», способных защитить детей в случаях, когда незнакомые люди пытаются увести их с собой:</w:t>
      </w:r>
    </w:p>
    <w:p w:rsidR="002C3E90" w:rsidRPr="002C3E90" w:rsidRDefault="002C3E90" w:rsidP="002C3E90">
      <w:pPr>
        <w:shd w:val="clear" w:color="auto" w:fill="DBE6D1"/>
        <w:spacing w:after="315" w:line="390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НИКОГДА.</w:t>
      </w: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br/>
        <w:t>НИКУДА.</w:t>
      </w: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br/>
        <w:t>НИ С КЕМ.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Психологи </w:t>
      </w:r>
      <w:proofErr w:type="gramStart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Лесного</w:t>
      </w:r>
      <w:proofErr w:type="gram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отмечают, что положительное влияние на поступки детей в опасных ситуациях оказывают не просто беседы с родителями о том, что нужно делать (например, кричать, свистеть, бежать или, наоборот, замереть, молчать), но и тренировки этих умений в игровой форме.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– Не нужно забывать, что наиболее уязвимыми в опасных ситуациях оказываются очень покладистые дети, с низкой самооценкой, которые не могут сказать: «Нет!». Полезно создавать ситуации, в которых ребёнок может выразить своё несогласие, защитить свою точку зрения, и тогда он с большей вероятностью сможет постоять за себя в сложной ситуации, – рекомендует </w:t>
      </w: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Ольга </w:t>
      </w:r>
      <w:proofErr w:type="spellStart"/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Глушманюк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 – И ещё одно важное правило: разговаривая об опасных ситуациях, постарайтесь закончить беседу с ребёнком позитивом, тем, что дарит расслабление, радость и покой.</w:t>
      </w:r>
    </w:p>
    <w:p w:rsidR="002C3E90" w:rsidRPr="002C3E90" w:rsidRDefault="002C3E90" w:rsidP="002C3E90">
      <w:pPr>
        <w:spacing w:after="0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aps/>
          <w:color w:val="4B4B4B"/>
          <w:sz w:val="119"/>
          <w:szCs w:val="119"/>
          <w:lang w:eastAsia="ru-RU"/>
        </w:rPr>
        <w:t>У</w:t>
      </w: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беречь ребёнка от беды возможно, если предупреждать его об опасности и формировать у него навыки безопасного поведения. К этому настоятельно призывает родителей </w:t>
      </w:r>
      <w:proofErr w:type="spellStart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врио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начальника отделения по делам несовершеннолетних майор полиции </w:t>
      </w: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Елена </w:t>
      </w:r>
      <w:proofErr w:type="spellStart"/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Кондакова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– Нужно помнить, что улица – это зона повышенной опасности, а наша задача – научить детей разумной осторожности. Сотрудники полиции на регулярной основе проводят в образовательных учреждениях профилактические мероприятия, такие как «Комендантский патруль», «Здоровье», «Защита», «Подросток» и многие другие, с целью профилактики правонарушений и преступлений в отношении несовершеннолетних, – говорит майор полиции </w:t>
      </w: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 xml:space="preserve">Елена </w:t>
      </w:r>
      <w:proofErr w:type="spellStart"/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Кондакова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В полиции Лесного подчёркивают: родители должны принять все необходимые условия, чтобы сохранить жизнь и здоровье своих детей. Для </w:t>
      </w: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взрослых также важно самим правильно вести себя в сложных ситуациях, демонстрируя детям безопасный образ жизни.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– Большинство родителей так и делают: следят за учёбой, физическим и нравственным развитием, заботятся о досуге, знают, где их ребёнок находится в данный момент, чем занимается, – говорит </w:t>
      </w:r>
      <w:proofErr w:type="spellStart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врио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начальника отделения по делам несовершеннолетних. – Тем, кто забывает о своих обязанностях, о них напоминает Закон Свердловской области от 2009 года № 73-ОЗ, а именно нахождение несовершеннолетних без законных представителей на улицах после 22 часов.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 данным ОМВД Лесного, за 9 месяцев текущего года сотрудниками полиции выявлено 52 таких факта.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Введение ограничений по пребыванию детей и подростков в общественных местах – мера, рассчитанная как на то, чтобы уменьшить беспризорность и преступность несовершеннолетних, так и направленная на защиту прав и интересов самих несовершеннолетних.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Такие меры позволяют снизить и вероятность ситуаций, когда дети становятся жертвами преступлений. И не только…</w:t>
      </w:r>
    </w:p>
    <w:p w:rsidR="002C3E90" w:rsidRPr="002C3E90" w:rsidRDefault="002C3E90" w:rsidP="002C3E90">
      <w:pPr>
        <w:shd w:val="clear" w:color="auto" w:fill="DBE6D1"/>
        <w:spacing w:after="315" w:line="390" w:lineRule="atLeast"/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Полицейские рекомендуют:</w:t>
      </w:r>
    </w:p>
    <w:p w:rsidR="002C3E90" w:rsidRPr="002C3E90" w:rsidRDefault="002C3E90" w:rsidP="002C3E90">
      <w:pPr>
        <w:numPr>
          <w:ilvl w:val="0"/>
          <w:numId w:val="1"/>
        </w:numPr>
        <w:shd w:val="clear" w:color="auto" w:fill="DBE6D1"/>
        <w:spacing w:before="100" w:beforeAutospacing="1" w:after="100" w:afterAutospacing="1" w:line="360" w:lineRule="atLeast"/>
        <w:ind w:left="675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 разговаривать с незнакомцами и не впускать их в дом.</w:t>
      </w:r>
    </w:p>
    <w:p w:rsidR="002C3E90" w:rsidRPr="002C3E90" w:rsidRDefault="002C3E90" w:rsidP="002C3E90">
      <w:pPr>
        <w:numPr>
          <w:ilvl w:val="0"/>
          <w:numId w:val="1"/>
        </w:numPr>
        <w:shd w:val="clear" w:color="auto" w:fill="DBE6D1"/>
        <w:spacing w:before="100" w:beforeAutospacing="1" w:after="100" w:afterAutospacing="1" w:line="360" w:lineRule="atLeast"/>
        <w:ind w:left="675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 заходить с ними в лифт или подъезд.</w:t>
      </w:r>
    </w:p>
    <w:p w:rsidR="002C3E90" w:rsidRPr="002C3E90" w:rsidRDefault="002C3E90" w:rsidP="002C3E90">
      <w:pPr>
        <w:numPr>
          <w:ilvl w:val="0"/>
          <w:numId w:val="1"/>
        </w:numPr>
        <w:shd w:val="clear" w:color="auto" w:fill="DBE6D1"/>
        <w:spacing w:before="100" w:beforeAutospacing="1" w:after="100" w:afterAutospacing="1" w:line="360" w:lineRule="atLeast"/>
        <w:ind w:left="675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 садиться в машину к незнакомцам.</w:t>
      </w:r>
    </w:p>
    <w:p w:rsidR="002C3E90" w:rsidRPr="002C3E90" w:rsidRDefault="002C3E90" w:rsidP="002C3E90">
      <w:pPr>
        <w:numPr>
          <w:ilvl w:val="0"/>
          <w:numId w:val="1"/>
        </w:numPr>
        <w:shd w:val="clear" w:color="auto" w:fill="DBE6D1"/>
        <w:spacing w:before="100" w:beforeAutospacing="1" w:after="100" w:afterAutospacing="1" w:line="360" w:lineRule="atLeast"/>
        <w:ind w:left="675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 задерживаться на улице после школы, особенно с наступлением темноты.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Порой случается, что </w:t>
      </w: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дети пропадают из дома из-за конфликтов или эмоциональной напряжённости в семье</w:t>
      </w: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 Так, например, в Абакане 12-летняя школьница в середине сентября выдумала историю о похищении, чтобы её не наказали за плохие оценки. По «горячим» следам весь город искал несуществующего преступника. Когда дело дошло до расследования, испуганная девочка во всём созналась.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 xml:space="preserve">Ещё две 13-летние девочки пропали в прошлом месяце в Екатеринбурге. Об этом говорилось во всех новостных </w:t>
      </w:r>
      <w:proofErr w:type="spellStart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пабликах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. Тревогу забил папа одной из них, ведь девочка ушла в школу и не вернулась. Их нашли живыми… в Челябинске. Из-за мелких ссор с родственниками они решились на такой шаг. Сейчас подружек отправили обратно в Екатеринбург.</w:t>
      </w:r>
    </w:p>
    <w:p w:rsidR="002C3E90" w:rsidRPr="002C3E90" w:rsidRDefault="002C3E90" w:rsidP="002C3E90">
      <w:pPr>
        <w:spacing w:after="315" w:line="390" w:lineRule="atLeas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bookmarkStart w:id="0" w:name="_GoBack"/>
      <w:r>
        <w:rPr>
          <w:rFonts w:ascii="Verdana" w:eastAsia="Times New Roman" w:hAnsi="Verdana" w:cs="Times New Roman"/>
          <w:noProof/>
          <w:color w:val="40AF49"/>
          <w:sz w:val="23"/>
          <w:szCs w:val="23"/>
          <w:lang w:eastAsia="ru-RU"/>
        </w:rPr>
        <w:drawing>
          <wp:inline distT="0" distB="0" distL="0" distR="0">
            <wp:extent cx="6112483" cy="4086565"/>
            <wp:effectExtent l="0" t="0" r="3175" b="0"/>
            <wp:docPr id="1" name="Рисунок 1" descr="http://vestnik-lesnoy.ru/wp-content/uploads/2021/10/Screenshot_3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stnik-lesnoy.ru/wp-content/uploads/2021/10/Screenshot_3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745" cy="40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Конфликт из-за школьных оценок стал причиной пропажи ещё двух школьниц в </w:t>
      </w:r>
      <w:proofErr w:type="spellStart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Лесосибирске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. Последний раз их видели на остановке в компании двух молодых парней. Поисками детей занимались вся </w:t>
      </w:r>
      <w:proofErr w:type="spellStart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лесосибирская</w:t>
      </w:r>
      <w:proofErr w:type="spellEnd"/>
      <w:r w:rsidRPr="002C3E90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полиция и добровольческие отряды. В итоге их нашли живыми.</w:t>
      </w:r>
    </w:p>
    <w:p w:rsidR="002C3E90" w:rsidRPr="002C3E90" w:rsidRDefault="002C3E90" w:rsidP="002C3E90">
      <w:pPr>
        <w:spacing w:after="315" w:line="390" w:lineRule="atLeast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2C3E90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ru-RU"/>
        </w:rPr>
        <w:t>К сожалению, случается так, что в современных семьях люди живут в так называемом «публичном одиночестве». Причина тому – формальное общение с родными и непонимание друг друга. Родители не должны заботиться о своих детях только внешне – кормить и одевать. Нужно интересоваться их душевным состоянием и обычными подростковыми заботами, разговаривать с детьми об опасностях и помогать разрешать конфликтные ситуации.</w:t>
      </w:r>
    </w:p>
    <w:p w:rsidR="002C3E90" w:rsidRPr="002C3E90" w:rsidRDefault="002C3E90" w:rsidP="002C3E90">
      <w:pPr>
        <w:numPr>
          <w:ilvl w:val="0"/>
          <w:numId w:val="2"/>
        </w:numPr>
        <w:spacing w:before="100" w:beforeAutospacing="1" w:after="60" w:line="300" w:lineRule="atLeast"/>
        <w:ind w:left="-360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2C3E90">
        <w:rPr>
          <w:rFonts w:ascii="Arial" w:eastAsia="Times New Roman" w:hAnsi="Arial" w:cs="Arial"/>
          <w:b/>
          <w:bCs/>
          <w:caps/>
          <w:color w:val="FFFFFF"/>
          <w:sz w:val="17"/>
          <w:szCs w:val="17"/>
          <w:shd w:val="clear" w:color="auto" w:fill="222222"/>
          <w:lang w:eastAsia="ru-RU"/>
        </w:rPr>
        <w:lastRenderedPageBreak/>
        <w:t>ВЫПУСК</w:t>
      </w:r>
    </w:p>
    <w:p w:rsidR="002C3E90" w:rsidRPr="002C3E90" w:rsidRDefault="002C3E90" w:rsidP="002C3E90">
      <w:pPr>
        <w:numPr>
          <w:ilvl w:val="0"/>
          <w:numId w:val="2"/>
        </w:numPr>
        <w:spacing w:before="100" w:beforeAutospacing="1" w:after="60" w:line="300" w:lineRule="atLeast"/>
        <w:ind w:left="-360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hyperlink r:id="rId12" w:history="1">
        <w:r w:rsidRPr="002C3E90">
          <w:rPr>
            <w:rFonts w:ascii="Arial" w:eastAsia="Times New Roman" w:hAnsi="Arial" w:cs="Arial"/>
            <w:b/>
            <w:bCs/>
            <w:color w:val="111111"/>
            <w:sz w:val="17"/>
            <w:szCs w:val="17"/>
            <w:bdr w:val="single" w:sz="6" w:space="4" w:color="EDEDED" w:frame="1"/>
            <w:lang w:eastAsia="ru-RU"/>
          </w:rPr>
          <w:t>№41 14.10.2021</w:t>
        </w:r>
      </w:hyperlink>
    </w:p>
    <w:p w:rsidR="00FE176B" w:rsidRDefault="00FE176B"/>
    <w:sectPr w:rsidR="00FE1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382B"/>
    <w:multiLevelType w:val="multilevel"/>
    <w:tmpl w:val="0024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52AAE"/>
    <w:multiLevelType w:val="multilevel"/>
    <w:tmpl w:val="2848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D1"/>
    <w:rsid w:val="002C3E90"/>
    <w:rsid w:val="008833C5"/>
    <w:rsid w:val="00B936D1"/>
    <w:rsid w:val="00FE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3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d-post-sub-title">
    <w:name w:val="td-post-sub-title"/>
    <w:basedOn w:val="a"/>
    <w:rsid w:val="002C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3E90"/>
    <w:rPr>
      <w:color w:val="0000FF"/>
      <w:u w:val="single"/>
    </w:rPr>
  </w:style>
  <w:style w:type="character" w:customStyle="1" w:styleId="td-post-date">
    <w:name w:val="td-post-date"/>
    <w:basedOn w:val="a0"/>
    <w:rsid w:val="002C3E90"/>
  </w:style>
  <w:style w:type="character" w:customStyle="1" w:styleId="td-nr-views-134592">
    <w:name w:val="td-nr-views-134592"/>
    <w:basedOn w:val="a0"/>
    <w:rsid w:val="002C3E90"/>
  </w:style>
  <w:style w:type="paragraph" w:styleId="a4">
    <w:name w:val="Normal (Web)"/>
    <w:basedOn w:val="a"/>
    <w:uiPriority w:val="99"/>
    <w:semiHidden/>
    <w:unhideWhenUsed/>
    <w:rsid w:val="002C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3E90"/>
    <w:rPr>
      <w:b/>
      <w:bCs/>
    </w:rPr>
  </w:style>
  <w:style w:type="character" w:customStyle="1" w:styleId="dropcap">
    <w:name w:val="dropcap"/>
    <w:basedOn w:val="a0"/>
    <w:rsid w:val="002C3E90"/>
  </w:style>
  <w:style w:type="paragraph" w:styleId="a6">
    <w:name w:val="Balloon Text"/>
    <w:basedOn w:val="a"/>
    <w:link w:val="a7"/>
    <w:uiPriority w:val="99"/>
    <w:semiHidden/>
    <w:unhideWhenUsed/>
    <w:rsid w:val="002C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3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d-post-sub-title">
    <w:name w:val="td-post-sub-title"/>
    <w:basedOn w:val="a"/>
    <w:rsid w:val="002C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C3E90"/>
    <w:rPr>
      <w:color w:val="0000FF"/>
      <w:u w:val="single"/>
    </w:rPr>
  </w:style>
  <w:style w:type="character" w:customStyle="1" w:styleId="td-post-date">
    <w:name w:val="td-post-date"/>
    <w:basedOn w:val="a0"/>
    <w:rsid w:val="002C3E90"/>
  </w:style>
  <w:style w:type="character" w:customStyle="1" w:styleId="td-nr-views-134592">
    <w:name w:val="td-nr-views-134592"/>
    <w:basedOn w:val="a0"/>
    <w:rsid w:val="002C3E90"/>
  </w:style>
  <w:style w:type="paragraph" w:styleId="a4">
    <w:name w:val="Normal (Web)"/>
    <w:basedOn w:val="a"/>
    <w:uiPriority w:val="99"/>
    <w:semiHidden/>
    <w:unhideWhenUsed/>
    <w:rsid w:val="002C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3E90"/>
    <w:rPr>
      <w:b/>
      <w:bCs/>
    </w:rPr>
  </w:style>
  <w:style w:type="character" w:customStyle="1" w:styleId="dropcap">
    <w:name w:val="dropcap"/>
    <w:basedOn w:val="a0"/>
    <w:rsid w:val="002C3E90"/>
  </w:style>
  <w:style w:type="paragraph" w:styleId="a6">
    <w:name w:val="Balloon Text"/>
    <w:basedOn w:val="a"/>
    <w:link w:val="a7"/>
    <w:uiPriority w:val="99"/>
    <w:semiHidden/>
    <w:unhideWhenUsed/>
    <w:rsid w:val="002C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293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0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692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6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85678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26212">
                          <w:marLeft w:val="0"/>
                          <w:marRight w:val="3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3424191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8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9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23" w:color="008000"/>
                            <w:left w:val="single" w:sz="6" w:space="23" w:color="008000"/>
                            <w:bottom w:val="single" w:sz="6" w:space="15" w:color="008000"/>
                            <w:right w:val="single" w:sz="6" w:space="23" w:color="008000"/>
                          </w:divBdr>
                        </w:div>
                        <w:div w:id="141343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2126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23" w:color="008000"/>
                            <w:left w:val="single" w:sz="6" w:space="23" w:color="008000"/>
                            <w:bottom w:val="single" w:sz="6" w:space="15" w:color="008000"/>
                            <w:right w:val="single" w:sz="6" w:space="23" w:color="008000"/>
                          </w:divBdr>
                        </w:div>
                      </w:divsChild>
                    </w:div>
                    <w:div w:id="12714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stnik-lesnoy.ru/wp-content/uploads/2021/10/photo_2021-04-12_21-26-58-4.jp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estnik-lesnoy.ru/ne-hodite-deti-s-chuzhakom-guljat/" TargetMode="External"/><Relationship Id="rId12" Type="http://schemas.openxmlformats.org/officeDocument/2006/relationships/hyperlink" Target="http://vestnik-lesnoy.ru/tag/41-14-10-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stnik-lesnoy.ru/author/metelkina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vestnik-lesnoy.ru/wp-content/uploads/2021/10/Screenshot_3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1358</Words>
  <Characters>7741</Characters>
  <Application>Microsoft Office Word</Application>
  <DocSecurity>0</DocSecurity>
  <Lines>64</Lines>
  <Paragraphs>18</Paragraphs>
  <ScaleCrop>false</ScaleCrop>
  <Company/>
  <LinksUpToDate>false</LinksUpToDate>
  <CharactersWithSpaces>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SMOSHA</dc:creator>
  <cp:keywords/>
  <dc:description/>
  <cp:lastModifiedBy>SMOSHA</cp:lastModifiedBy>
  <cp:revision>2</cp:revision>
  <dcterms:created xsi:type="dcterms:W3CDTF">2021-12-27T06:26:00Z</dcterms:created>
  <dcterms:modified xsi:type="dcterms:W3CDTF">2021-12-27T09:29:00Z</dcterms:modified>
</cp:coreProperties>
</file>